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A6" w:rsidRDefault="00402CA6" w:rsidP="006469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Аналитическая справка по итогам проведения муниципальных семинаров по использованию учебно-лабораторного оборудования на уроках физики и химии в 2021-2022 учебном году.</w:t>
      </w:r>
    </w:p>
    <w:p w:rsidR="00402CA6" w:rsidRDefault="00402CA6" w:rsidP="006469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2CA6" w:rsidRDefault="00402CA6" w:rsidP="006469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 2021-2022 учебном году по плану Отдела образования</w:t>
      </w:r>
      <w:r w:rsidR="00336A1E">
        <w:rPr>
          <w:rFonts w:ascii="Times New Roman" w:eastAsia="Calibri" w:hAnsi="Times New Roman" w:cs="Times New Roman"/>
          <w:sz w:val="24"/>
          <w:szCs w:val="24"/>
        </w:rPr>
        <w:t xml:space="preserve"> 10 февраля</w:t>
      </w:r>
      <w:r w:rsidR="00BA02A2">
        <w:rPr>
          <w:rFonts w:ascii="Times New Roman" w:eastAsia="Calibri" w:hAnsi="Times New Roman" w:cs="Times New Roman"/>
          <w:sz w:val="24"/>
          <w:szCs w:val="24"/>
        </w:rPr>
        <w:t xml:space="preserve"> и 11 марта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были проведены семинары по использованию учебно-лабораторного оборудования на уроках физики и химии. Семинары проведены на базе МКОУ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Ортатюбинская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 по физике и МКОУ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Нариманская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санова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А.Б.» по химии.</w:t>
      </w:r>
      <w:r w:rsidR="00E32AAE">
        <w:rPr>
          <w:rFonts w:ascii="Times New Roman" w:eastAsia="Calibri" w:hAnsi="Times New Roman" w:cs="Times New Roman"/>
          <w:sz w:val="24"/>
          <w:szCs w:val="24"/>
        </w:rPr>
        <w:t xml:space="preserve"> Тема семинаров: «Использование учебно-лабораторного оборудования на уроках физики, химии и во внеурочной деятельности с целью повышения качества образования</w:t>
      </w:r>
      <w:r w:rsidR="00336A1E">
        <w:rPr>
          <w:rFonts w:ascii="Times New Roman" w:eastAsia="Calibri" w:hAnsi="Times New Roman" w:cs="Times New Roman"/>
          <w:sz w:val="24"/>
          <w:szCs w:val="24"/>
        </w:rPr>
        <w:t>»</w:t>
      </w:r>
      <w:r w:rsidR="00E32A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2AAE" w:rsidRDefault="00402CA6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На этих семинарах присутствовали начальник Отдела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Агаспарова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А.Д., методисты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BA02A2">
        <w:rPr>
          <w:rFonts w:ascii="Times New Roman" w:eastAsia="Calibri" w:hAnsi="Times New Roman" w:cs="Times New Roman"/>
          <w:sz w:val="24"/>
          <w:szCs w:val="24"/>
        </w:rPr>
        <w:t>разбаева</w:t>
      </w:r>
      <w:proofErr w:type="spellEnd"/>
      <w:r w:rsidR="00BA02A2">
        <w:rPr>
          <w:rFonts w:ascii="Times New Roman" w:eastAsia="Calibri" w:hAnsi="Times New Roman" w:cs="Times New Roman"/>
          <w:sz w:val="24"/>
          <w:szCs w:val="24"/>
        </w:rPr>
        <w:t xml:space="preserve"> С.М., </w:t>
      </w:r>
      <w:proofErr w:type="spellStart"/>
      <w:r w:rsidR="00BA02A2">
        <w:rPr>
          <w:rFonts w:ascii="Times New Roman" w:eastAsia="Calibri" w:hAnsi="Times New Roman" w:cs="Times New Roman"/>
          <w:sz w:val="24"/>
          <w:szCs w:val="24"/>
        </w:rPr>
        <w:t>Кусегенова</w:t>
      </w:r>
      <w:proofErr w:type="spellEnd"/>
      <w:r w:rsidR="00BA02A2">
        <w:rPr>
          <w:rFonts w:ascii="Times New Roman" w:eastAsia="Calibri" w:hAnsi="Times New Roman" w:cs="Times New Roman"/>
          <w:sz w:val="24"/>
          <w:szCs w:val="24"/>
        </w:rPr>
        <w:t xml:space="preserve"> М.Е.,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2AAE">
        <w:rPr>
          <w:rFonts w:ascii="Times New Roman" w:eastAsia="Calibri" w:hAnsi="Times New Roman" w:cs="Times New Roman"/>
          <w:sz w:val="24"/>
          <w:szCs w:val="24"/>
        </w:rPr>
        <w:t>учителя физики,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химии школ района</w:t>
      </w:r>
      <w:r w:rsidR="00BA02A2">
        <w:rPr>
          <w:rFonts w:ascii="Times New Roman" w:eastAsia="Calibri" w:hAnsi="Times New Roman" w:cs="Times New Roman"/>
          <w:sz w:val="24"/>
          <w:szCs w:val="24"/>
        </w:rPr>
        <w:t>, а также педагоги дополнительного образования центра «Точка роста» МКОУ «</w:t>
      </w:r>
      <w:proofErr w:type="spellStart"/>
      <w:r w:rsidR="00BA02A2">
        <w:rPr>
          <w:rFonts w:ascii="Times New Roman" w:eastAsia="Calibri" w:hAnsi="Times New Roman" w:cs="Times New Roman"/>
          <w:sz w:val="24"/>
          <w:szCs w:val="24"/>
        </w:rPr>
        <w:t>Ортатюбинская</w:t>
      </w:r>
      <w:proofErr w:type="spellEnd"/>
      <w:r w:rsidR="00BA02A2">
        <w:rPr>
          <w:rFonts w:ascii="Times New Roman" w:eastAsia="Calibri" w:hAnsi="Times New Roman" w:cs="Times New Roman"/>
          <w:sz w:val="24"/>
          <w:szCs w:val="24"/>
        </w:rPr>
        <w:t xml:space="preserve"> СОШ».</w:t>
      </w:r>
    </w:p>
    <w:p w:rsidR="00336A1E" w:rsidRDefault="00E32AAE" w:rsidP="00E32A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1.Семинар на базе МКОУ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Ортатюбинская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СОШ» по физике.</w:t>
      </w:r>
    </w:p>
    <w:p w:rsidR="00BA02A2" w:rsidRDefault="00BA02A2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программе семинара были проведены:</w:t>
      </w:r>
    </w:p>
    <w:p w:rsidR="00BA02A2" w:rsidRDefault="00BA02A2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1.Урок физики в 8 классе по теме «Последовательное и параллельное соединение проводников»;</w:t>
      </w:r>
    </w:p>
    <w:p w:rsidR="00743F22" w:rsidRDefault="00BA02A2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2.Урок информатики в 9 классе на тему «Использование облачных технологий при подготовке к ОГЭ по информатике </w:t>
      </w:r>
      <w:r w:rsidR="00743F22">
        <w:rPr>
          <w:rFonts w:ascii="Times New Roman" w:eastAsia="Calibri" w:hAnsi="Times New Roman" w:cs="Times New Roman"/>
          <w:sz w:val="24"/>
          <w:szCs w:val="24"/>
        </w:rPr>
        <w:t>и ИКТ»;</w:t>
      </w:r>
    </w:p>
    <w:p w:rsidR="00743F22" w:rsidRDefault="00743F22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3.Мастер-класс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допобразованию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«Архитектура 3Д – моделирование и основы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роботехники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743F22" w:rsidRDefault="00743F22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4.ОБЖ – «Правила выполнения сердечно-легочной реанимации»;</w:t>
      </w:r>
    </w:p>
    <w:p w:rsidR="006F1F31" w:rsidRDefault="00743F22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5.Круглый стол-тренинг «Вы все можете»</w:t>
      </w:r>
      <w:r w:rsidR="006F1F3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2894" w:rsidRDefault="006F1F31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На уроке по физике были показаны как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собирать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простейшие электрические цепи при параллельном и последовательном соединении проводников, учащиеся наглядно измеряли силу тока, напряжение и сопротивление на отдельных участках цепи при этих соединениях. Были использованы: цифровая лаборатория «Физика-5», источник питания, лампочки на подставках, амперметр, вольтметр, соединительные провода и планшет. Содержание урока соответствовало требованиям стандарта.</w:t>
      </w:r>
      <w:r w:rsidR="00743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Учащиеся были активными, </w:t>
      </w:r>
      <w:r w:rsidR="00902894">
        <w:rPr>
          <w:rFonts w:ascii="Times New Roman" w:eastAsia="Calibri" w:hAnsi="Times New Roman" w:cs="Times New Roman"/>
          <w:sz w:val="24"/>
          <w:szCs w:val="24"/>
        </w:rPr>
        <w:t>показали свои практические навыки пользования лабораторными оборудованиями.</w:t>
      </w:r>
      <w:r w:rsidR="00406516">
        <w:rPr>
          <w:rFonts w:ascii="Times New Roman" w:eastAsia="Calibri" w:hAnsi="Times New Roman" w:cs="Times New Roman"/>
          <w:sz w:val="24"/>
          <w:szCs w:val="24"/>
        </w:rPr>
        <w:t xml:space="preserve"> Учитель </w:t>
      </w:r>
      <w:proofErr w:type="spellStart"/>
      <w:r w:rsidR="00406516">
        <w:rPr>
          <w:rFonts w:ascii="Times New Roman" w:eastAsia="Calibri" w:hAnsi="Times New Roman" w:cs="Times New Roman"/>
          <w:sz w:val="24"/>
          <w:szCs w:val="24"/>
        </w:rPr>
        <w:t>Шандиева</w:t>
      </w:r>
      <w:proofErr w:type="spellEnd"/>
      <w:r w:rsidR="00406516">
        <w:rPr>
          <w:rFonts w:ascii="Times New Roman" w:eastAsia="Calibri" w:hAnsi="Times New Roman" w:cs="Times New Roman"/>
          <w:sz w:val="24"/>
          <w:szCs w:val="24"/>
        </w:rPr>
        <w:t xml:space="preserve"> К.Т.</w:t>
      </w:r>
    </w:p>
    <w:p w:rsidR="00406516" w:rsidRDefault="00902894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На уроке информатики учитель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Тангатарова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Г.Ш. показала систему организации подготовки учащихся к ОГЭ. Только системная работа позволяет учителю повысить продуктивность и качество подготовки к ОГЭ, что и наблюдали учителя школ на этом уроке. На уроке учитель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показала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как использовать имеющиеся методические пособия, рекомендованные ФИПИ для подготовки к экзамену, систематизировала материалы разных лет, которые имеются, создала систему поэтапной подготовки к ОГЭ.</w:t>
      </w:r>
    </w:p>
    <w:p w:rsidR="001B70EB" w:rsidRDefault="00406516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Педагог</w:t>
      </w:r>
      <w:r w:rsidR="00D9499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</w:t>
      </w:r>
      <w:r w:rsidR="00C7643F">
        <w:rPr>
          <w:rFonts w:ascii="Times New Roman" w:eastAsia="Calibri" w:hAnsi="Times New Roman" w:cs="Times New Roman"/>
          <w:sz w:val="24"/>
          <w:szCs w:val="24"/>
        </w:rPr>
        <w:t>:</w:t>
      </w:r>
      <w:r w:rsidR="00743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49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Нурманбетова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Н.Ш. познакомила с методами создания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3Д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моделей на примере программ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ibeaMaker</w:t>
      </w:r>
      <w:proofErr w:type="spellEnd"/>
      <w:r w:rsidRPr="00406516">
        <w:rPr>
          <w:rFonts w:ascii="Times New Roman" w:eastAsia="Calibri" w:hAnsi="Times New Roman" w:cs="Times New Roman"/>
          <w:sz w:val="24"/>
          <w:szCs w:val="24"/>
        </w:rPr>
        <w:t>4.1.1.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Uitmaker</w:t>
      </w:r>
      <w:proofErr w:type="spellEnd"/>
      <w:r w:rsidRPr="00406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Cura</w:t>
      </w:r>
      <w:proofErr w:type="spellEnd"/>
      <w:r w:rsidR="00D94999">
        <w:rPr>
          <w:rFonts w:ascii="Times New Roman" w:eastAsia="Calibri" w:hAnsi="Times New Roman" w:cs="Times New Roman"/>
          <w:sz w:val="24"/>
          <w:szCs w:val="24"/>
        </w:rPr>
        <w:t xml:space="preserve">, с основой </w:t>
      </w:r>
      <w:proofErr w:type="spellStart"/>
      <w:r w:rsidR="00D94999">
        <w:rPr>
          <w:rFonts w:ascii="Times New Roman" w:eastAsia="Calibri" w:hAnsi="Times New Roman" w:cs="Times New Roman"/>
          <w:sz w:val="24"/>
          <w:szCs w:val="24"/>
        </w:rPr>
        <w:t>роботехники</w:t>
      </w:r>
      <w:proofErr w:type="spellEnd"/>
      <w:r w:rsidR="00D949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94999">
        <w:rPr>
          <w:rFonts w:ascii="Times New Roman" w:eastAsia="Calibri" w:hAnsi="Times New Roman" w:cs="Times New Roman"/>
          <w:sz w:val="24"/>
          <w:szCs w:val="24"/>
        </w:rPr>
        <w:t>Салыкаева</w:t>
      </w:r>
      <w:proofErr w:type="spellEnd"/>
      <w:r w:rsidR="00D94999">
        <w:rPr>
          <w:rFonts w:ascii="Times New Roman" w:eastAsia="Calibri" w:hAnsi="Times New Roman" w:cs="Times New Roman"/>
          <w:sz w:val="24"/>
          <w:szCs w:val="24"/>
        </w:rPr>
        <w:t xml:space="preserve"> Р.А. провела урок «Лоскутное шитье», где она </w:t>
      </w:r>
      <w:proofErr w:type="gramStart"/>
      <w:r w:rsidR="00D94999">
        <w:rPr>
          <w:rFonts w:ascii="Times New Roman" w:eastAsia="Calibri" w:hAnsi="Times New Roman" w:cs="Times New Roman"/>
          <w:sz w:val="24"/>
          <w:szCs w:val="24"/>
        </w:rPr>
        <w:t>показала</w:t>
      </w:r>
      <w:proofErr w:type="gramEnd"/>
      <w:r w:rsidR="00D94999">
        <w:rPr>
          <w:rFonts w:ascii="Times New Roman" w:eastAsia="Calibri" w:hAnsi="Times New Roman" w:cs="Times New Roman"/>
          <w:sz w:val="24"/>
          <w:szCs w:val="24"/>
        </w:rPr>
        <w:t xml:space="preserve"> как</w:t>
      </w:r>
      <w:r w:rsidR="00C7643F">
        <w:rPr>
          <w:rFonts w:ascii="Times New Roman" w:eastAsia="Calibri" w:hAnsi="Times New Roman" w:cs="Times New Roman"/>
          <w:sz w:val="24"/>
          <w:szCs w:val="24"/>
        </w:rPr>
        <w:t xml:space="preserve"> изготавливать изделия из лоскутов ткани, технику лоскутного шитья. На уроке была проведена групповая работа по звеньям. Старшее звено учащихся сшили наволочки, среднее звено – прихватки. В ходе урока осуществили подбор тканей, декатировку. Дети соблюдали в ходе работы технику безопасности.    </w:t>
      </w:r>
      <w:r w:rsidR="001B70E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7643F">
        <w:rPr>
          <w:rFonts w:ascii="Times New Roman" w:eastAsia="Calibri" w:hAnsi="Times New Roman" w:cs="Times New Roman"/>
          <w:sz w:val="24"/>
          <w:szCs w:val="24"/>
        </w:rPr>
        <w:t xml:space="preserve">На уроке учащиеся </w:t>
      </w:r>
      <w:r w:rsidR="001B70EB">
        <w:rPr>
          <w:rFonts w:ascii="Times New Roman" w:eastAsia="Calibri" w:hAnsi="Times New Roman" w:cs="Times New Roman"/>
          <w:sz w:val="24"/>
          <w:szCs w:val="24"/>
        </w:rPr>
        <w:t>использовали</w:t>
      </w:r>
      <w:r w:rsidR="00C7643F">
        <w:rPr>
          <w:rFonts w:ascii="Times New Roman" w:eastAsia="Calibri" w:hAnsi="Times New Roman" w:cs="Times New Roman"/>
          <w:sz w:val="24"/>
          <w:szCs w:val="24"/>
        </w:rPr>
        <w:t xml:space="preserve"> компьютер, швейные машины, образцы из</w:t>
      </w:r>
      <w:r w:rsidR="001B70EB">
        <w:rPr>
          <w:rFonts w:ascii="Times New Roman" w:eastAsia="Calibri" w:hAnsi="Times New Roman" w:cs="Times New Roman"/>
          <w:sz w:val="24"/>
          <w:szCs w:val="24"/>
        </w:rPr>
        <w:t xml:space="preserve">делий, схемы; </w:t>
      </w:r>
      <w:proofErr w:type="spellStart"/>
      <w:r w:rsidR="001B70EB">
        <w:rPr>
          <w:rFonts w:ascii="Times New Roman" w:eastAsia="Calibri" w:hAnsi="Times New Roman" w:cs="Times New Roman"/>
          <w:sz w:val="24"/>
          <w:szCs w:val="24"/>
        </w:rPr>
        <w:t>Кокенеев</w:t>
      </w:r>
      <w:proofErr w:type="spellEnd"/>
      <w:r w:rsidR="001B70EB">
        <w:rPr>
          <w:rFonts w:ascii="Times New Roman" w:eastAsia="Calibri" w:hAnsi="Times New Roman" w:cs="Times New Roman"/>
          <w:sz w:val="24"/>
          <w:szCs w:val="24"/>
        </w:rPr>
        <w:t xml:space="preserve"> Р.М. провел занятие на тему «Правила выполнения сердечно-легочной </w:t>
      </w:r>
      <w:proofErr w:type="spellStart"/>
      <w:r w:rsidR="001B70EB">
        <w:rPr>
          <w:rFonts w:ascii="Times New Roman" w:eastAsia="Calibri" w:hAnsi="Times New Roman" w:cs="Times New Roman"/>
          <w:sz w:val="24"/>
          <w:szCs w:val="24"/>
        </w:rPr>
        <w:t>реанимиции</w:t>
      </w:r>
      <w:proofErr w:type="spellEnd"/>
      <w:r w:rsidR="001B70EB">
        <w:rPr>
          <w:rFonts w:ascii="Times New Roman" w:eastAsia="Calibri" w:hAnsi="Times New Roman" w:cs="Times New Roman"/>
          <w:sz w:val="24"/>
          <w:szCs w:val="24"/>
        </w:rPr>
        <w:t xml:space="preserve">» с учащимися 10 класса. Оборудование: планшет, компьютер, манекен-тренажер». На тренажере учащиеся показали основные правила и умения проведения непрямого массажа сердца и искусственной вентиляции легких, также продемонстрировали умение оказывать помощь и понимать основы клинической смерти. </w:t>
      </w:r>
    </w:p>
    <w:p w:rsidR="006C0F56" w:rsidRDefault="001B70EB" w:rsidP="00E32A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>Круглый стол – тренинг «Вы все можете».</w:t>
      </w:r>
    </w:p>
    <w:p w:rsidR="001B70EB" w:rsidRDefault="001B70EB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Одной из форм эффективной психологической</w:t>
      </w:r>
      <w:r w:rsidR="00371600">
        <w:rPr>
          <w:rFonts w:ascii="Times New Roman" w:eastAsia="Calibri" w:hAnsi="Times New Roman" w:cs="Times New Roman"/>
          <w:sz w:val="24"/>
          <w:szCs w:val="24"/>
        </w:rPr>
        <w:t xml:space="preserve"> помощи педагогам является </w:t>
      </w:r>
      <w:proofErr w:type="spellStart"/>
      <w:r w:rsidR="00371600">
        <w:rPr>
          <w:rFonts w:ascii="Times New Roman" w:eastAsia="Calibri" w:hAnsi="Times New Roman" w:cs="Times New Roman"/>
          <w:sz w:val="24"/>
          <w:szCs w:val="24"/>
        </w:rPr>
        <w:t>тренинговое</w:t>
      </w:r>
      <w:proofErr w:type="spellEnd"/>
      <w:r w:rsidR="00371600">
        <w:rPr>
          <w:rFonts w:ascii="Times New Roman" w:eastAsia="Calibri" w:hAnsi="Times New Roman" w:cs="Times New Roman"/>
          <w:sz w:val="24"/>
          <w:szCs w:val="24"/>
        </w:rPr>
        <w:t xml:space="preserve"> занятие, которое поможет снизить эмоциональную перегрузку и мышечное напряжение. Психолог школы </w:t>
      </w:r>
      <w:proofErr w:type="spellStart"/>
      <w:r w:rsidR="00371600">
        <w:rPr>
          <w:rFonts w:ascii="Times New Roman" w:eastAsia="Calibri" w:hAnsi="Times New Roman" w:cs="Times New Roman"/>
          <w:sz w:val="24"/>
          <w:szCs w:val="24"/>
        </w:rPr>
        <w:t>Кокенеев</w:t>
      </w:r>
      <w:proofErr w:type="spellEnd"/>
      <w:r w:rsidR="00371600">
        <w:rPr>
          <w:rFonts w:ascii="Times New Roman" w:eastAsia="Calibri" w:hAnsi="Times New Roman" w:cs="Times New Roman"/>
          <w:sz w:val="24"/>
          <w:szCs w:val="24"/>
        </w:rPr>
        <w:t xml:space="preserve"> Р.М. на этом занятии использовал задания на креативное мышление, как компонент функциональной грамотности, под которым понимают умение человека использовать свое воображение для выработки и совершенствования идей, формирования нового знания, решения задач, с которыми они не сталкивались раньше. Психологу на этом занятии, проводя  различные </w:t>
      </w:r>
      <w:r w:rsidR="00371600">
        <w:rPr>
          <w:rFonts w:ascii="Times New Roman" w:eastAsia="Calibri" w:hAnsi="Times New Roman" w:cs="Times New Roman"/>
          <w:sz w:val="24"/>
          <w:szCs w:val="24"/>
        </w:rPr>
        <w:lastRenderedPageBreak/>
        <w:t>игровые, развивающие упражнения, удалось снять мышечное напряжение, психологическую нагрузку присутствующих на уроке. После проведенного занятия настроение всех было отличное, сняли напряжение, расслабились.</w:t>
      </w:r>
    </w:p>
    <w:p w:rsidR="00343E5A" w:rsidRDefault="00343E5A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Семинар прошел на должном уровне. На уроках были использованы информационно-коммуникационные технологии, уроки соответствовали всем требованиям ФГОС. Для обеспечения эффективной реализации образовательного стандарта педагоги использовали такие современные педагогические технологии, как технология критического мышления, проектная и проблемная технологии обучения.</w:t>
      </w:r>
    </w:p>
    <w:p w:rsidR="00343E5A" w:rsidRDefault="00343E5A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Участниками семинара была отмечена актуальность, полезность и новизна полученной информации, также высокая степень удовлетворенности от данного семинар</w:t>
      </w:r>
      <w:r w:rsidR="00B34634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6922" w:rsidRDefault="00936922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922" w:rsidRDefault="00936922" w:rsidP="00E32A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2. Семинар на базе МКОУ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Нариманская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им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санова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А.Б.» по химии.</w:t>
      </w:r>
    </w:p>
    <w:p w:rsidR="00936922" w:rsidRDefault="00936922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На семинар были приглашены учителя химии, биологии школ района, также присутствовали представители Отдела образования. На семинаре учителя химии и биологии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Нариманской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показали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как они используют имеющиеся учебно-лабораторные оборудования на уроке и во внеклассных мероприятиях. Были проведены следующие уроки и внеклассные мероприятия:</w:t>
      </w:r>
    </w:p>
    <w:p w:rsidR="00936922" w:rsidRDefault="00936922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.11 класс. Урок-открытие новых знаний</w:t>
      </w:r>
      <w:r w:rsidR="0086115A">
        <w:rPr>
          <w:rFonts w:ascii="Times New Roman" w:eastAsia="Calibri" w:hAnsi="Times New Roman" w:cs="Times New Roman"/>
          <w:sz w:val="24"/>
          <w:szCs w:val="24"/>
        </w:rPr>
        <w:t xml:space="preserve"> по биологии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«Пищевые связи. Круговорот веществ и энергии в экосистемах», учитель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Тенгизова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Б.К.</w:t>
      </w:r>
    </w:p>
    <w:p w:rsidR="0086115A" w:rsidRDefault="00936922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86115A">
        <w:rPr>
          <w:rFonts w:ascii="Times New Roman" w:eastAsia="Calibri" w:hAnsi="Times New Roman" w:cs="Times New Roman"/>
          <w:sz w:val="24"/>
          <w:szCs w:val="24"/>
        </w:rPr>
        <w:t xml:space="preserve"> 9 класс. Урок-практикум по химии «В мире металлов», учитель </w:t>
      </w:r>
      <w:proofErr w:type="spellStart"/>
      <w:r w:rsidR="0086115A">
        <w:rPr>
          <w:rFonts w:ascii="Times New Roman" w:eastAsia="Calibri" w:hAnsi="Times New Roman" w:cs="Times New Roman"/>
          <w:sz w:val="24"/>
          <w:szCs w:val="24"/>
        </w:rPr>
        <w:t>Зарманбнтова</w:t>
      </w:r>
      <w:proofErr w:type="spellEnd"/>
      <w:r w:rsidR="0086115A"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86115A" w:rsidRDefault="0086115A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 xml:space="preserve">11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одготовка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 ЕГЭ «Разбор заданий повышенной сложности по биологии».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Тенгизова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Б.К.</w:t>
      </w:r>
    </w:p>
    <w:p w:rsidR="00164D2C" w:rsidRDefault="0086115A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164D2C">
        <w:rPr>
          <w:rFonts w:ascii="Times New Roman" w:eastAsia="Calibri" w:hAnsi="Times New Roman" w:cs="Times New Roman"/>
          <w:sz w:val="24"/>
          <w:szCs w:val="24"/>
        </w:rPr>
        <w:t>9-11классы. Внеклассное мероприятие по биологии «Перекрестки химии и биологии». Интеллектуальная игра «</w:t>
      </w:r>
      <w:proofErr w:type="spellStart"/>
      <w:r w:rsidR="00164D2C">
        <w:rPr>
          <w:rFonts w:ascii="Times New Roman" w:eastAsia="Calibri" w:hAnsi="Times New Roman" w:cs="Times New Roman"/>
          <w:sz w:val="24"/>
          <w:szCs w:val="24"/>
        </w:rPr>
        <w:t>Биомикс</w:t>
      </w:r>
      <w:proofErr w:type="spellEnd"/>
      <w:r w:rsidR="00164D2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64D2C" w:rsidRDefault="00164D2C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Данный семинар прошел на хорошем уровне. Учителя химии и биологии показали свой уровень подготовки, технологические требования к уроку, использование ими и учащимися тех лабораторных оборудований, которые имеются в школе, практическую работу.</w:t>
      </w:r>
    </w:p>
    <w:p w:rsidR="002040B0" w:rsidRDefault="00164D2C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Участники семинара отметили</w:t>
      </w:r>
      <w:r w:rsidR="002040B0">
        <w:rPr>
          <w:rFonts w:ascii="Times New Roman" w:eastAsia="Calibri" w:hAnsi="Times New Roman" w:cs="Times New Roman"/>
          <w:sz w:val="24"/>
          <w:szCs w:val="24"/>
        </w:rPr>
        <w:t xml:space="preserve"> насыщенность проведенных уроков и внеклассных мероприятий, которые полностью соответствуют теме семинара.</w:t>
      </w:r>
    </w:p>
    <w:p w:rsidR="002040B0" w:rsidRDefault="002040B0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Также была отмечена уровень подготовки и проведения семинара. Учителя поделились опытом работы, взяли положительное для себя, чтобы повысить качество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образования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проведенном мастер-классе по подготовке к ЕГЭ «Разбор заданий повышенной сложности по биологии» учителя смогли увидеть, как учащиеся, выбравшие ЕГЭ по биологии, отвечали на занятии и сами могли участвовать.</w:t>
      </w:r>
    </w:p>
    <w:p w:rsidR="00B34634" w:rsidRDefault="00B34634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Семинар полезен, такие семинары следует провести постоянно в течение учебного года, где учителя могли поделиться опытом работы, получить полезные информации для использования в своей работе.</w:t>
      </w:r>
      <w:bookmarkStart w:id="0" w:name="_GoBack"/>
      <w:bookmarkEnd w:id="0"/>
    </w:p>
    <w:p w:rsidR="00936922" w:rsidRPr="00936922" w:rsidRDefault="002040B0" w:rsidP="00E32A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369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936922" w:rsidRPr="00936922" w:rsidSect="00BD5203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8A9"/>
    <w:multiLevelType w:val="hybridMultilevel"/>
    <w:tmpl w:val="2DC2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E58CE"/>
    <w:multiLevelType w:val="hybridMultilevel"/>
    <w:tmpl w:val="A6F46F76"/>
    <w:lvl w:ilvl="0" w:tplc="7A3A5F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97017"/>
    <w:multiLevelType w:val="hybridMultilevel"/>
    <w:tmpl w:val="9BD01A0C"/>
    <w:lvl w:ilvl="0" w:tplc="E4FE9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02265"/>
    <w:multiLevelType w:val="hybridMultilevel"/>
    <w:tmpl w:val="A5FA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4F"/>
    <w:rsid w:val="00021B17"/>
    <w:rsid w:val="0002539E"/>
    <w:rsid w:val="000403B5"/>
    <w:rsid w:val="00045205"/>
    <w:rsid w:val="00052EDA"/>
    <w:rsid w:val="00056695"/>
    <w:rsid w:val="00065E8C"/>
    <w:rsid w:val="00070C63"/>
    <w:rsid w:val="00073E43"/>
    <w:rsid w:val="000972D2"/>
    <w:rsid w:val="000A62F9"/>
    <w:rsid w:val="000D76C7"/>
    <w:rsid w:val="000E51D9"/>
    <w:rsid w:val="000F1E1C"/>
    <w:rsid w:val="000F2D31"/>
    <w:rsid w:val="00116774"/>
    <w:rsid w:val="0012684F"/>
    <w:rsid w:val="00164D2C"/>
    <w:rsid w:val="00187CD6"/>
    <w:rsid w:val="001B5731"/>
    <w:rsid w:val="001B70EB"/>
    <w:rsid w:val="001F132F"/>
    <w:rsid w:val="001F16B6"/>
    <w:rsid w:val="001F47FD"/>
    <w:rsid w:val="001F6013"/>
    <w:rsid w:val="002040B0"/>
    <w:rsid w:val="00216BCF"/>
    <w:rsid w:val="00255189"/>
    <w:rsid w:val="002563D7"/>
    <w:rsid w:val="0027671C"/>
    <w:rsid w:val="002E4054"/>
    <w:rsid w:val="002E7A68"/>
    <w:rsid w:val="00303CCD"/>
    <w:rsid w:val="003066CA"/>
    <w:rsid w:val="0031670C"/>
    <w:rsid w:val="00333F48"/>
    <w:rsid w:val="00336A1E"/>
    <w:rsid w:val="00343E5A"/>
    <w:rsid w:val="00370971"/>
    <w:rsid w:val="00371600"/>
    <w:rsid w:val="00375025"/>
    <w:rsid w:val="0037741F"/>
    <w:rsid w:val="003A0377"/>
    <w:rsid w:val="003B6AFF"/>
    <w:rsid w:val="003B7973"/>
    <w:rsid w:val="003C0816"/>
    <w:rsid w:val="003C1C15"/>
    <w:rsid w:val="003C7E57"/>
    <w:rsid w:val="003D43DE"/>
    <w:rsid w:val="003E2DF4"/>
    <w:rsid w:val="004021C1"/>
    <w:rsid w:val="00402CA6"/>
    <w:rsid w:val="00406516"/>
    <w:rsid w:val="004417A7"/>
    <w:rsid w:val="004447C9"/>
    <w:rsid w:val="00455D75"/>
    <w:rsid w:val="004645DD"/>
    <w:rsid w:val="00473758"/>
    <w:rsid w:val="004947FC"/>
    <w:rsid w:val="004964C0"/>
    <w:rsid w:val="004C08D2"/>
    <w:rsid w:val="004E0CA1"/>
    <w:rsid w:val="004E7C10"/>
    <w:rsid w:val="004E7DE3"/>
    <w:rsid w:val="00535E4D"/>
    <w:rsid w:val="00584B3D"/>
    <w:rsid w:val="005867B0"/>
    <w:rsid w:val="005B1B5E"/>
    <w:rsid w:val="005D1FEC"/>
    <w:rsid w:val="00611AAB"/>
    <w:rsid w:val="00616F4B"/>
    <w:rsid w:val="006434BB"/>
    <w:rsid w:val="00646918"/>
    <w:rsid w:val="00646CEA"/>
    <w:rsid w:val="00660B63"/>
    <w:rsid w:val="00662403"/>
    <w:rsid w:val="00671EE8"/>
    <w:rsid w:val="006738F1"/>
    <w:rsid w:val="00681CBD"/>
    <w:rsid w:val="006874FC"/>
    <w:rsid w:val="006875EC"/>
    <w:rsid w:val="006A4A9A"/>
    <w:rsid w:val="006A7385"/>
    <w:rsid w:val="006B29D8"/>
    <w:rsid w:val="006B5DD5"/>
    <w:rsid w:val="006C0F56"/>
    <w:rsid w:val="006C23D3"/>
    <w:rsid w:val="006C505F"/>
    <w:rsid w:val="006F1F31"/>
    <w:rsid w:val="0070058D"/>
    <w:rsid w:val="007025C9"/>
    <w:rsid w:val="007061B0"/>
    <w:rsid w:val="00712270"/>
    <w:rsid w:val="0072128B"/>
    <w:rsid w:val="007348BD"/>
    <w:rsid w:val="00743F22"/>
    <w:rsid w:val="007522A4"/>
    <w:rsid w:val="00796BF3"/>
    <w:rsid w:val="007A288E"/>
    <w:rsid w:val="007B0810"/>
    <w:rsid w:val="007B10AD"/>
    <w:rsid w:val="007C73AB"/>
    <w:rsid w:val="007E51A9"/>
    <w:rsid w:val="00807DC5"/>
    <w:rsid w:val="00842AB3"/>
    <w:rsid w:val="00851838"/>
    <w:rsid w:val="0086115A"/>
    <w:rsid w:val="00863C16"/>
    <w:rsid w:val="008643FA"/>
    <w:rsid w:val="00890986"/>
    <w:rsid w:val="00897D7A"/>
    <w:rsid w:val="008D2CBF"/>
    <w:rsid w:val="008E5F2D"/>
    <w:rsid w:val="008F49B1"/>
    <w:rsid w:val="00902894"/>
    <w:rsid w:val="00913AF1"/>
    <w:rsid w:val="00930781"/>
    <w:rsid w:val="00936922"/>
    <w:rsid w:val="00946A39"/>
    <w:rsid w:val="009536A3"/>
    <w:rsid w:val="009565D2"/>
    <w:rsid w:val="00974BDE"/>
    <w:rsid w:val="00974F6A"/>
    <w:rsid w:val="009D473F"/>
    <w:rsid w:val="00A12E6E"/>
    <w:rsid w:val="00A27801"/>
    <w:rsid w:val="00A5337A"/>
    <w:rsid w:val="00A8044B"/>
    <w:rsid w:val="00B00CDF"/>
    <w:rsid w:val="00B07293"/>
    <w:rsid w:val="00B34634"/>
    <w:rsid w:val="00B72A2F"/>
    <w:rsid w:val="00B74AE5"/>
    <w:rsid w:val="00BA02A2"/>
    <w:rsid w:val="00BB3EC9"/>
    <w:rsid w:val="00BC34BC"/>
    <w:rsid w:val="00BD5203"/>
    <w:rsid w:val="00BF22FA"/>
    <w:rsid w:val="00C0412F"/>
    <w:rsid w:val="00C1158A"/>
    <w:rsid w:val="00C17739"/>
    <w:rsid w:val="00C56286"/>
    <w:rsid w:val="00C61BA2"/>
    <w:rsid w:val="00C63BAD"/>
    <w:rsid w:val="00C6678D"/>
    <w:rsid w:val="00C7643F"/>
    <w:rsid w:val="00CC169B"/>
    <w:rsid w:val="00CF1F50"/>
    <w:rsid w:val="00D00862"/>
    <w:rsid w:val="00D158C0"/>
    <w:rsid w:val="00D375C6"/>
    <w:rsid w:val="00D526E0"/>
    <w:rsid w:val="00D71D5E"/>
    <w:rsid w:val="00D903CD"/>
    <w:rsid w:val="00D94999"/>
    <w:rsid w:val="00DF31F2"/>
    <w:rsid w:val="00E04D47"/>
    <w:rsid w:val="00E12E1E"/>
    <w:rsid w:val="00E32AAE"/>
    <w:rsid w:val="00E36010"/>
    <w:rsid w:val="00E40368"/>
    <w:rsid w:val="00E5103C"/>
    <w:rsid w:val="00E559DC"/>
    <w:rsid w:val="00E64398"/>
    <w:rsid w:val="00E65B9E"/>
    <w:rsid w:val="00E733FF"/>
    <w:rsid w:val="00E94887"/>
    <w:rsid w:val="00EC53AD"/>
    <w:rsid w:val="00EE5EA0"/>
    <w:rsid w:val="00F07F20"/>
    <w:rsid w:val="00F32818"/>
    <w:rsid w:val="00F35BAC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DE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E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E7DE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E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E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E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E3"/>
    <w:pPr>
      <w:spacing w:after="0"/>
      <w:outlineLvl w:val="6"/>
    </w:pPr>
    <w:rPr>
      <w:rFonts w:ascii="Cambria" w:eastAsia="Times New Roman" w:hAnsi="Cambria" w:cs="Times New Roman"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E3"/>
    <w:pPr>
      <w:spacing w:after="0"/>
      <w:outlineLvl w:val="7"/>
    </w:pPr>
    <w:rPr>
      <w:rFonts w:ascii="Cambria" w:eastAsia="Times New Roman" w:hAnsi="Cambria" w:cs="Times New Roman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E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7DE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E7D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4E7DE3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4E7DE3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4E7DE3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4E7DE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4E7DE3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E7DE3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E7DE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7DE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4E7DE3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7DE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4E7DE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7DE3"/>
    <w:rPr>
      <w:b/>
      <w:bCs/>
    </w:rPr>
  </w:style>
  <w:style w:type="character" w:styleId="a8">
    <w:name w:val="Emphasis"/>
    <w:uiPriority w:val="20"/>
    <w:qFormat/>
    <w:rsid w:val="004E7D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E7DE3"/>
    <w:pPr>
      <w:spacing w:after="0" w:line="240" w:lineRule="auto"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4E7DE3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E7DE3"/>
    <w:pPr>
      <w:spacing w:before="200" w:after="0"/>
      <w:ind w:left="360" w:right="360"/>
    </w:pPr>
    <w:rPr>
      <w:rFonts w:eastAsiaTheme="minorHAnsi"/>
      <w:i/>
      <w:iCs/>
      <w:lang w:eastAsia="en-US"/>
    </w:rPr>
  </w:style>
  <w:style w:type="character" w:customStyle="1" w:styleId="22">
    <w:name w:val="Цитата 2 Знак"/>
    <w:link w:val="21"/>
    <w:uiPriority w:val="29"/>
    <w:rsid w:val="004E7DE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E7DE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/>
    </w:rPr>
  </w:style>
  <w:style w:type="character" w:customStyle="1" w:styleId="ac">
    <w:name w:val="Выделенная цитата Знак"/>
    <w:link w:val="ab"/>
    <w:uiPriority w:val="30"/>
    <w:rsid w:val="004E7DE3"/>
    <w:rPr>
      <w:b/>
      <w:bCs/>
      <w:i/>
      <w:iCs/>
    </w:rPr>
  </w:style>
  <w:style w:type="character" w:styleId="ad">
    <w:name w:val="Subtle Emphasis"/>
    <w:uiPriority w:val="19"/>
    <w:qFormat/>
    <w:rsid w:val="004E7DE3"/>
    <w:rPr>
      <w:i/>
      <w:iCs/>
    </w:rPr>
  </w:style>
  <w:style w:type="character" w:styleId="ae">
    <w:name w:val="Intense Emphasis"/>
    <w:uiPriority w:val="21"/>
    <w:qFormat/>
    <w:rsid w:val="004E7DE3"/>
    <w:rPr>
      <w:b/>
      <w:bCs/>
    </w:rPr>
  </w:style>
  <w:style w:type="character" w:styleId="af">
    <w:name w:val="Subtle Reference"/>
    <w:uiPriority w:val="31"/>
    <w:qFormat/>
    <w:rsid w:val="004E7DE3"/>
    <w:rPr>
      <w:smallCaps/>
    </w:rPr>
  </w:style>
  <w:style w:type="character" w:styleId="af0">
    <w:name w:val="Intense Reference"/>
    <w:uiPriority w:val="32"/>
    <w:qFormat/>
    <w:rsid w:val="004E7DE3"/>
    <w:rPr>
      <w:smallCaps/>
      <w:spacing w:val="5"/>
      <w:u w:val="single"/>
    </w:rPr>
  </w:style>
  <w:style w:type="character" w:styleId="af1">
    <w:name w:val="Book Title"/>
    <w:uiPriority w:val="33"/>
    <w:qFormat/>
    <w:rsid w:val="004E7DE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E7DE3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1F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6013"/>
    <w:rPr>
      <w:rFonts w:ascii="Tahoma" w:eastAsiaTheme="minorEastAsia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974BDE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C6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81C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681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681CB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81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DE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E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E7DE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E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E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E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E3"/>
    <w:pPr>
      <w:spacing w:after="0"/>
      <w:outlineLvl w:val="6"/>
    </w:pPr>
    <w:rPr>
      <w:rFonts w:ascii="Cambria" w:eastAsia="Times New Roman" w:hAnsi="Cambria" w:cs="Times New Roman"/>
      <w:i/>
      <w:iCs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E3"/>
    <w:pPr>
      <w:spacing w:after="0"/>
      <w:outlineLvl w:val="7"/>
    </w:pPr>
    <w:rPr>
      <w:rFonts w:ascii="Cambria" w:eastAsia="Times New Roman" w:hAnsi="Cambria" w:cs="Times New Roman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E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E7DE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4E7D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4E7DE3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4E7DE3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4E7DE3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4E7DE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4E7DE3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4E7DE3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E7DE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E7DE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4E7DE3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E7DE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4E7DE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E7DE3"/>
    <w:rPr>
      <w:b/>
      <w:bCs/>
    </w:rPr>
  </w:style>
  <w:style w:type="character" w:styleId="a8">
    <w:name w:val="Emphasis"/>
    <w:uiPriority w:val="20"/>
    <w:qFormat/>
    <w:rsid w:val="004E7D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4E7DE3"/>
    <w:pPr>
      <w:spacing w:after="0" w:line="240" w:lineRule="auto"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4E7DE3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E7DE3"/>
    <w:pPr>
      <w:spacing w:before="200" w:after="0"/>
      <w:ind w:left="360" w:right="360"/>
    </w:pPr>
    <w:rPr>
      <w:rFonts w:eastAsiaTheme="minorHAnsi"/>
      <w:i/>
      <w:iCs/>
      <w:lang w:eastAsia="en-US"/>
    </w:rPr>
  </w:style>
  <w:style w:type="character" w:customStyle="1" w:styleId="22">
    <w:name w:val="Цитата 2 Знак"/>
    <w:link w:val="21"/>
    <w:uiPriority w:val="29"/>
    <w:rsid w:val="004E7DE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E7DE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/>
    </w:rPr>
  </w:style>
  <w:style w:type="character" w:customStyle="1" w:styleId="ac">
    <w:name w:val="Выделенная цитата Знак"/>
    <w:link w:val="ab"/>
    <w:uiPriority w:val="30"/>
    <w:rsid w:val="004E7DE3"/>
    <w:rPr>
      <w:b/>
      <w:bCs/>
      <w:i/>
      <w:iCs/>
    </w:rPr>
  </w:style>
  <w:style w:type="character" w:styleId="ad">
    <w:name w:val="Subtle Emphasis"/>
    <w:uiPriority w:val="19"/>
    <w:qFormat/>
    <w:rsid w:val="004E7DE3"/>
    <w:rPr>
      <w:i/>
      <w:iCs/>
    </w:rPr>
  </w:style>
  <w:style w:type="character" w:styleId="ae">
    <w:name w:val="Intense Emphasis"/>
    <w:uiPriority w:val="21"/>
    <w:qFormat/>
    <w:rsid w:val="004E7DE3"/>
    <w:rPr>
      <w:b/>
      <w:bCs/>
    </w:rPr>
  </w:style>
  <w:style w:type="character" w:styleId="af">
    <w:name w:val="Subtle Reference"/>
    <w:uiPriority w:val="31"/>
    <w:qFormat/>
    <w:rsid w:val="004E7DE3"/>
    <w:rPr>
      <w:smallCaps/>
    </w:rPr>
  </w:style>
  <w:style w:type="character" w:styleId="af0">
    <w:name w:val="Intense Reference"/>
    <w:uiPriority w:val="32"/>
    <w:qFormat/>
    <w:rsid w:val="004E7DE3"/>
    <w:rPr>
      <w:smallCaps/>
      <w:spacing w:val="5"/>
      <w:u w:val="single"/>
    </w:rPr>
  </w:style>
  <w:style w:type="character" w:styleId="af1">
    <w:name w:val="Book Title"/>
    <w:uiPriority w:val="33"/>
    <w:qFormat/>
    <w:rsid w:val="004E7DE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E7DE3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1F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6013"/>
    <w:rPr>
      <w:rFonts w:ascii="Tahoma" w:eastAsiaTheme="minorEastAsia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974BDE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C63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81C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681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681CB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81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85</cp:revision>
  <cp:lastPrinted>2022-05-19T07:31:00Z</cp:lastPrinted>
  <dcterms:created xsi:type="dcterms:W3CDTF">2020-10-19T07:13:00Z</dcterms:created>
  <dcterms:modified xsi:type="dcterms:W3CDTF">2022-06-23T07:06:00Z</dcterms:modified>
</cp:coreProperties>
</file>